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Strong"/>
          <w:color w:val="FFFFFF"/>
          <w:highlight w:val="darkRed"/>
          <w:u w:val="none"/>
        </w:rPr>
      </w:pPr>
      <w:r>
        <w:rPr>
          <w:color w:val="FFFFFF"/>
          <w:highlight w:val="darkRed"/>
          <w:u w:val="no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557770" cy="548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jc w:val="center"/>
        <w:rPr>
          <w:rStyle w:val="Strong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jc w:val="center"/>
        <w:rPr/>
      </w:pPr>
      <w:r>
        <w:rPr>
          <w:rStyle w:val="Strong"/>
          <w:sz w:val="24"/>
          <w:szCs w:val="24"/>
        </w:rPr>
        <w:t>ПОДТЯЖКА НИТЯМИ (1 зона)</w:t>
      </w:r>
    </w:p>
    <w:p>
      <w:pPr>
        <w:pStyle w:val="NormalWeb"/>
        <w:jc w:val="center"/>
        <w:rPr/>
      </w:pPr>
      <w:r>
        <w:rPr>
          <w:rStyle w:val="Strong"/>
          <w:sz w:val="24"/>
          <w:szCs w:val="24"/>
        </w:rPr>
        <w:t> </w:t>
      </w:r>
      <w:r>
        <w:rPr>
          <w:rStyle w:val="Strong"/>
          <w:sz w:val="24"/>
          <w:szCs w:val="24"/>
        </w:rPr>
        <w:t>Зоны: щечно-скуловая, овал лица, подбородочная область, брови, шея</w:t>
      </w:r>
    </w:p>
    <w:p>
      <w:pPr>
        <w:pStyle w:val="NormalWeb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rStyle w:val="Strong"/>
          <w:rFonts w:ascii="Times New Roman" w:hAnsi="Times New Roman"/>
          <w:sz w:val="24"/>
          <w:szCs w:val="24"/>
        </w:rPr>
        <w:t>МЕЗОТЕРАПИЯ</w:t>
      </w:r>
    </w:p>
    <w:p>
      <w:pPr>
        <w:pStyle w:val="Normal"/>
        <w:rPr>
          <w:rStyle w:val="Strong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Style w:val="Strong"/>
          <w:rFonts w:ascii="Times New Roman" w:hAnsi="Times New Roman"/>
          <w:b w:val="false"/>
          <w:bCs w:val="false"/>
          <w:sz w:val="24"/>
          <w:szCs w:val="24"/>
        </w:rPr>
        <w:t>Yal SISTEM                      5500</w:t>
      </w:r>
    </w:p>
    <w:p>
      <w:pPr>
        <w:pStyle w:val="Normal"/>
        <w:rPr>
          <w:rStyle w:val="Strong"/>
          <w:b w:val="false"/>
          <w:b w:val="false"/>
          <w:lang w:val="en-US"/>
        </w:rPr>
      </w:pPr>
      <w:r>
        <w:rPr>
          <w:rStyle w:val="Strong"/>
          <w:rFonts w:ascii="Times New Roman" w:hAnsi="Times New Roman"/>
          <w:b w:val="false"/>
          <w:bCs w:val="false"/>
          <w:sz w:val="24"/>
          <w:szCs w:val="24"/>
          <w:lang w:val="en-US"/>
        </w:rPr>
        <w:t xml:space="preserve">Yal Sistem + </w:t>
      </w:r>
      <w:r>
        <w:rPr>
          <w:rStyle w:val="Strong"/>
          <w:rFonts w:ascii="Times New Roman" w:hAnsi="Times New Roman"/>
          <w:b w:val="false"/>
          <w:bCs w:val="false"/>
          <w:sz w:val="24"/>
          <w:szCs w:val="24"/>
        </w:rPr>
        <w:t>плазма</w:t>
      </w:r>
      <w:r>
        <w:rPr>
          <w:rStyle w:val="Strong"/>
          <w:rFonts w:ascii="Times New Roman" w:hAnsi="Times New Roman"/>
          <w:b w:val="false"/>
          <w:bCs w:val="false"/>
          <w:sz w:val="24"/>
          <w:szCs w:val="24"/>
          <w:lang w:val="en-US"/>
        </w:rPr>
        <w:t xml:space="preserve">        5500</w:t>
      </w:r>
    </w:p>
    <w:p>
      <w:pPr>
        <w:pStyle w:val="Normal"/>
        <w:rPr/>
      </w:pPr>
      <w:r>
        <w:rPr>
          <w:rStyle w:val="Strong"/>
          <w:rFonts w:ascii="Times New Roman" w:hAnsi="Times New Roman"/>
          <w:b w:val="false"/>
          <w:bCs w:val="false"/>
          <w:sz w:val="24"/>
          <w:szCs w:val="24"/>
        </w:rPr>
        <w:t>Пептиная мезотерапия    5500</w:t>
      </w:r>
    </w:p>
    <w:p>
      <w:pPr>
        <w:pStyle w:val="Normal"/>
        <w:rPr/>
      </w:pPr>
      <w:r>
        <w:rPr>
          <w:rStyle w:val="Strong"/>
          <w:rFonts w:ascii="Times New Roman" w:hAnsi="Times New Roman"/>
          <w:sz w:val="24"/>
          <w:szCs w:val="24"/>
        </w:rPr>
        <w:t>(Мезотерапия любым препаратом - заказ)</w:t>
      </w:r>
    </w:p>
    <w:p>
      <w:pPr>
        <w:pStyle w:val="Normal"/>
        <w:rPr>
          <w:rStyle w:val="Strong"/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rPr>
          <w:rStyle w:val="Strong"/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rPr/>
      </w:pPr>
      <w:r>
        <w:rPr>
          <w:rStyle w:val="Strong"/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ЖИДКИЕ МЕЗОНИТИ</w:t>
      </w:r>
    </w:p>
    <w:p>
      <w:pPr>
        <w:pStyle w:val="Normal"/>
        <w:rPr>
          <w:rStyle w:val="Strong"/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rPr/>
      </w:pPr>
      <w:r>
        <w:rPr>
          <w:rStyle w:val="Strong"/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Жидкие мезонити 1 мл.      7000</w:t>
      </w:r>
    </w:p>
    <w:p>
      <w:pPr>
        <w:pStyle w:val="Normal"/>
        <w:rPr/>
      </w:pPr>
      <w:r>
        <w:rPr>
          <w:rStyle w:val="Strong"/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Жидкие мезонити 2 мл.      10000</w:t>
      </w:r>
    </w:p>
    <w:p>
      <w:pPr>
        <w:pStyle w:val="Normal"/>
        <w:rPr/>
      </w:pPr>
      <w:r>
        <w:rPr>
          <w:rStyle w:val="Strong"/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Жидкие мезонити 3 мл       13000</w:t>
      </w:r>
    </w:p>
    <w:p>
      <w:pPr>
        <w:pStyle w:val="Normal"/>
        <w:rPr>
          <w:rStyle w:val="Strong"/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rPr>
          <w:rStyle w:val="Strong"/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rPr/>
      </w:pPr>
      <w:r>
        <w:rPr>
          <w:rStyle w:val="Strong"/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ПЛАЗМОЛИФТИНГ</w:t>
      </w:r>
    </w:p>
    <w:p>
      <w:pPr>
        <w:pStyle w:val="Normal"/>
        <w:rPr>
          <w:rStyle w:val="Strong"/>
          <w:rFonts w:ascii="Times New Roman" w:hAnsi="Times New Roman" w:eastAsia="Times New Roman" w:cs="Times New Roman"/>
          <w:b w:val="false"/>
          <w:b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  <w:lang w:eastAsia="ru-RU"/>
        </w:rPr>
      </w:r>
    </w:p>
    <w:p>
      <w:pPr>
        <w:pStyle w:val="Normal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4"/>
          <w:szCs w:val="24"/>
          <w:lang w:eastAsia="ru-RU"/>
        </w:rPr>
        <w:t>Лицо,шея   3500</w:t>
      </w:r>
    </w:p>
    <w:p>
      <w:pPr>
        <w:pStyle w:val="Normal"/>
        <w:rPr/>
      </w:pPr>
      <w:r>
        <w:rPr>
          <w:rStyle w:val="Strong"/>
          <w:rFonts w:eastAsia="Times New Roman" w:cs="Times New Roman" w:ascii="Times New Roman" w:hAnsi="Times New Roman"/>
          <w:b w:val="false"/>
          <w:sz w:val="24"/>
          <w:szCs w:val="24"/>
          <w:lang w:eastAsia="ru-RU"/>
        </w:rPr>
        <w:t>Лицо, шея, декольте     5000</w:t>
      </w:r>
    </w:p>
    <w:p>
      <w:pPr>
        <w:pStyle w:val="Normal"/>
        <w:rPr/>
      </w:pPr>
      <w:r>
        <w:rPr>
          <w:rStyle w:val="Strong"/>
          <w:rFonts w:ascii="Times New Roman" w:hAnsi="Times New Roman"/>
          <w:b w:val="false"/>
          <w:sz w:val="24"/>
          <w:szCs w:val="24"/>
        </w:rPr>
        <w:t>Волосистая часть головы     2000</w:t>
      </w:r>
    </w:p>
    <w:p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БИОРЕВИТАЛИЗАЦИЯ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Плазмогель (10 мл)                   10000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Радиесс                       15000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Перманентный макияж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БРОВИ - шотирование    6000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БРОВИ - волосковая техника    6000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ГЛАЗА - межресничная техника    6000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ГЛАЗА - со стрелкой    6000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Пудровые брови    6000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КОНТУРНАЯ ПЛАСТИКА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препаратами гиалуроновой кислоты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Mesoheal</w:t>
      </w:r>
      <w:r>
        <w:rPr>
          <w:rFonts w:ascii="Times New Roman" w:hAnsi="Times New Roman"/>
          <w:sz w:val="24"/>
          <w:szCs w:val="24"/>
        </w:rPr>
        <w:t xml:space="preserve">                     10500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Corp</w:t>
      </w:r>
      <w:r>
        <w:rPr>
          <w:rFonts w:ascii="Times New Roman" w:hAnsi="Times New Roman"/>
          <w:sz w:val="24"/>
          <w:szCs w:val="24"/>
        </w:rPr>
        <w:t xml:space="preserve">                     10500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Reyougel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Deep</w:t>
      </w:r>
      <w:r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  <w:lang w:val="en-US"/>
        </w:rPr>
        <w:t>Subskin</w:t>
      </w:r>
      <w:r>
        <w:rPr>
          <w:rFonts w:ascii="Times New Roman" w:hAnsi="Times New Roman"/>
          <w:sz w:val="24"/>
          <w:szCs w:val="24"/>
        </w:rPr>
        <w:t xml:space="preserve">        10500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Любые другие филеры    ЗАКАЗ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ЛИПОФИЛЛИНГ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   42700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Губы  18900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Носогубные складки 18900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Носогубные складки, марионеточныеморщины 25000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Носослёзная борозда18900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Носогубные складки, марионеточные морщины, губы 35000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Кисти рук 18900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БТА терапия</w:t>
      </w:r>
      <w:r>
        <w:rPr>
          <w:rFonts w:ascii="Times New Roman" w:hAnsi="Times New Roman"/>
          <w:sz w:val="24"/>
          <w:szCs w:val="24"/>
        </w:rPr>
        <w:t>(рефайнекс)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УСТРАНЕНИЕ ИЛИ РАССЛАБЛЕНИЕ МИМИЧЕСКИХ МОРЩИН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(эффект 6 месяцев)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Глаза   4000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Межбровье   4000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Глаза, межбровье, лоб 8000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Мужчины </w:t>
      </w:r>
      <w:r>
        <w:rPr>
          <w:rFonts w:ascii="Times New Roman" w:hAnsi="Times New Roman"/>
          <w:sz w:val="24"/>
          <w:szCs w:val="24"/>
          <w:lang w:val="en-US"/>
        </w:rPr>
        <w:t xml:space="preserve">  2500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ЛАЗЕРНЫЙ ЛИПОЛИЗ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Подбородочн.обл, овал лица, верхняя треть шеи</w:t>
        <w:tab/>
        <w:t xml:space="preserve"> 25000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Внутренняя поверхность коленей</w:t>
        <w:tab/>
        <w:t>26300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Область над коленом</w:t>
        <w:tab/>
        <w:t>26500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Область 7-го шейного позвонка</w:t>
        <w:tab/>
        <w:t>28000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Внутренняя поверхность рук</w:t>
        <w:tab/>
        <w:t>26800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Спина, бока, галифе (1 зона)   9000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>УХОДОВЫЕ ПРОЦЕДУРЫ</w:t>
        <w:tab/>
        <w:t xml:space="preserve">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Игольчатый RF-лифтинг:лицо</w:t>
        <w:tab/>
        <w:t>10000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лицо+шея+декольте</w:t>
        <w:tab/>
        <w:t>15000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шея</w:t>
        <w:tab/>
        <w:t>10000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декольте</w:t>
        <w:tab/>
        <w:t>10000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кисти рук</w:t>
        <w:tab/>
        <w:t>10000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живот</w:t>
        <w:tab/>
        <w:t>12000 81</w:t>
        <w:tab/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Пилинг гликолевый, миндальный</w:t>
        <w:tab/>
        <w:t>1800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Пилинг ТСА 25 %</w:t>
        <w:tab/>
        <w:t>4800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Пилинг гликолевый 40 %</w:t>
        <w:tab/>
        <w:t>2200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Ретиноевый пилинг</w:t>
        <w:tab/>
        <w:t>3600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 чистка лица и маска по типу кожи</w:t>
        <w:tab/>
        <w:t>1800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Миостимуляция лица (15 минут)</w:t>
        <w:tab/>
        <w:t>600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Альгинатная маска 1500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Лазерное фракционное омоложение СО2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</w:t>
        <w:tab/>
        <w:t xml:space="preserve"> 9000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Лоб</w:t>
        <w:tab/>
        <w:t xml:space="preserve">            5000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Нос</w:t>
        <w:tab/>
        <w:t xml:space="preserve">            3000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Щеки</w:t>
        <w:tab/>
        <w:t xml:space="preserve">            7000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Верхние веки</w:t>
        <w:tab/>
        <w:t xml:space="preserve">            2000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Нижние веки             3000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"Гусиные лапки"      2000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Глаза (полностью)    5000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Носогубный треугольник        6500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Овал лица                                  9000                                                                              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Шея                                            10000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Лицо + Шея                               14000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Декольте                                    12000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Шея + Декольте                        19000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Периоральная область              4000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Лицо,шея,декольте                   19000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Кисти рук                                  5000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Плечи,подвесы                         10000                                                                              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Локоть                                        4000                                                                           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Колени                                       8000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Живот (1зона 20Х20)               12000   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ФОТОДИНАМИЧЕСКАЯ ТЕРАПИЯ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Омоложение лицо,шея , декольте</w:t>
        <w:tab/>
        <w:t xml:space="preserve">         3000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Псориаз, акне , купероз, пигментация    1000-5000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Артриты , артрозы,остеохондрозы           1000-5000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УДАЛЕНИЕ НОВООБРАЗОВАНИЙ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Иссечение атеромы, липомы до 4х см</w:t>
        <w:tab/>
        <w:t>2600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Новообразования кожи (Папилломы,бородавки,кератомы)</w:t>
        <w:tab/>
        <w:t xml:space="preserve">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0,1-0,25 см2 (1-3 шт)</w:t>
        <w:tab/>
        <w:t>550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0,6-09см2 (4-10шт)</w:t>
        <w:tab/>
        <w:t xml:space="preserve">               1200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1-2см2 (11-20шт)</w:t>
        <w:tab/>
        <w:t xml:space="preserve">               1700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2-5см2 (20-30 шт)                    3800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3-5 см2 (30-40 шт)                   5400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свыше 40 шт                            7100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Папилломатоз   1 область</w:t>
        <w:tab/>
        <w:t>6000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Новообразования кожи (невусы,дерматофибромы)                                            </w:t>
        <w:tab/>
        <w:t xml:space="preserve">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до 0,5 см2</w:t>
        <w:tab/>
        <w:t xml:space="preserve">                           1300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0,6-1см2</w:t>
        <w:tab/>
        <w:t xml:space="preserve">                           1600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1,1-1,5см2</w:t>
        <w:tab/>
        <w:t xml:space="preserve">                           1800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более 1,6 см2                            2500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Вирусная бородавка 1 шт                                       1100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Подошвенная бородавка 1 шт                                1600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Окологлазничная область на веках до 2мм</w:t>
        <w:tab/>
        <w:t>1000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Аногенитальная область</w:t>
        <w:tab/>
        <w:t>2500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Анестезия (карпульная)</w:t>
        <w:tab/>
        <w:t>250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Анестезия (крем)</w:t>
        <w:tab/>
        <w:t>500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>ПИРСИНГ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Пирсинг брови(с анестезией)</w:t>
        <w:tab/>
        <w:t>900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Пирсинг носа(с анестезией)</w:t>
        <w:tab/>
        <w:t>900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Пирсинг пупка(с анестезией)</w:t>
        <w:tab/>
        <w:t>900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Прокол ушей пистолетом</w:t>
        <w:tab/>
        <w:t>900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Пирсинг губы (с анестезией)</w:t>
        <w:tab/>
        <w:t>900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Пирсинг интимный(с анестезией)</w:t>
        <w:tab/>
        <w:t>2000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Пирсинг языка(с анестезией)</w:t>
        <w:tab/>
        <w:t>1500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Украшение для пирсинга       от 150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ХИРУРГИЧЕСКОЕ УМЕНЬШЕНИЕ МОЧКИ УХА    </w:t>
      </w:r>
      <w:r>
        <w:rPr>
          <w:rFonts w:ascii="Times New Roman" w:hAnsi="Times New Roman"/>
          <w:sz w:val="24"/>
          <w:szCs w:val="24"/>
        </w:rPr>
        <w:t>5000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Блефаропластика верхнего века</w:t>
        <w:tab/>
        <w:t>23000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Блефаропластика нижнего  века   25000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КОРРЕКЦИЯ ФИГУРЫ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LPG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масаж   45мин           1200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Прессотерапия  30мин      400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ГИДРОКОЛОНОТЕРАПИЯ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МОНИТОРНОЕ ОЧИЩЕНИЕ КИШЕЧНИКА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</w:t>
        <w:tab/>
        <w:t xml:space="preserve">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КОРРЕКЦИЯ ИНТИМНОЙ ОБЛАСТИ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ЭСТЕТИЧЕСКАЯ ГИНЕКОЛОГИЯ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Плазмолифтинг (2проб)</w:t>
        <w:tab/>
        <w:t>2850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Контурная пластика точки G (1мл) препаратом гиалуроновой кислоты</w:t>
        <w:tab/>
        <w:t>11500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Контурная пластика точки G (1мл) плазмогелем 5мл</w:t>
        <w:tab/>
        <w:t>5000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Создание манжетки влагалища препаратом гиалуроновой кислоты (1мл) </w:t>
        <w:tab/>
        <w:t>8500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Сужение манжетки влагалища плазмогелем (10 мл)</w:t>
        <w:tab/>
        <w:t>8000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Сужение  влагалища препаратом гиалуроновой кислоты (5мл)</w:t>
        <w:tab/>
        <w:t>35000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Сужение влагалища плазмогелем (10 мл)</w:t>
        <w:tab/>
        <w:t xml:space="preserve">                                               8000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Интимная коррекция препаратом гиалуроновой кислоты (1мл)</w:t>
        <w:tab/>
        <w:t>8500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Интимная коррекция плазмогелем (10 мл)</w:t>
        <w:tab/>
        <w:t xml:space="preserve">                                   8000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Радиочастотное интимное омоложение (лифтинг,  осветление)</w:t>
        <w:tab/>
        <w:t>10000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Аппликационная анестезия</w:t>
        <w:tab/>
        <w:t xml:space="preserve">                                                                    500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Лечение стрессового недержания мочи (препаратом ГК)</w:t>
        <w:tab/>
        <w:t xml:space="preserve">                        9500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пигментации (отбеливание кожи промежности)                             10000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Фракционное лазерное омоложение влагалища                                                 18000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Фракционное лазерное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омоложение наружное (половые губы, промежность)  9500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Интимная пластика для мужчин</w:t>
      </w:r>
      <w:r>
        <w:rPr>
          <w:rFonts w:ascii="Times New Roman" w:hAnsi="Times New Roman"/>
          <w:sz w:val="24"/>
          <w:szCs w:val="24"/>
        </w:rPr>
        <w:t xml:space="preserve"> контурная препаратом гиалуроновой кислоты 5мл  </w:t>
      </w:r>
      <w:bookmarkStart w:id="0" w:name="_GoBack"/>
      <w:r>
        <w:rPr>
          <w:rFonts w:ascii="Times New Roman" w:hAnsi="Times New Roman"/>
          <w:sz w:val="24"/>
          <w:szCs w:val="24"/>
        </w:rPr>
        <w:t>35000</w:t>
      </w:r>
      <w:bookmarkEnd w:id="0"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4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rPr/>
      </w:pPr>
      <w:r>
        <w:fldChar w:fldCharType="begin"/>
      </w:r>
      <w:r>
        <w:rPr>
          <w:rStyle w:val="Style11"/>
          <w:sz w:val="24"/>
          <w:u w:val="none"/>
          <w:szCs w:val="24"/>
          <w:rFonts w:ascii="Times New Roman" w:hAnsi="Times New Roman"/>
        </w:rPr>
        <w:instrText> HYPERLINK "http://doctoraptos.ru/" \l "collapse12"</w:instrText>
      </w:r>
      <w:r>
        <w:rPr>
          <w:rStyle w:val="Style11"/>
          <w:sz w:val="24"/>
          <w:u w:val="none"/>
          <w:szCs w:val="24"/>
          <w:rFonts w:ascii="Times New Roman" w:hAnsi="Times New Roman"/>
        </w:rPr>
        <w:fldChar w:fldCharType="separate"/>
      </w:r>
      <w:r>
        <w:rPr>
          <w:rStyle w:val="Style11"/>
          <w:rFonts w:ascii="Times New Roman" w:hAnsi="Times New Roman"/>
          <w:color w:val="000000"/>
          <w:sz w:val="24"/>
          <w:szCs w:val="24"/>
          <w:u w:val="none"/>
        </w:rPr>
        <w:t>БУЛХОРН - 15000</w:t>
      </w:r>
      <w:r>
        <w:rPr>
          <w:rStyle w:val="Style11"/>
          <w:sz w:val="24"/>
          <w:u w:val="none"/>
          <w:szCs w:val="24"/>
          <w:rFonts w:ascii="Times New Roman" w:hAnsi="Times New Roman"/>
        </w:rPr>
        <w:fldChar w:fldCharType="end"/>
      </w:r>
    </w:p>
    <w:p>
      <w:pPr>
        <w:pStyle w:val="4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spacing w:before="120" w:after="120"/>
        <w:rPr/>
      </w:pPr>
      <w:r>
        <w:fldChar w:fldCharType="begin"/>
      </w:r>
      <w:r>
        <w:rPr>
          <w:rStyle w:val="Style11"/>
          <w:sz w:val="24"/>
          <w:u w:val="none"/>
          <w:szCs w:val="24"/>
          <w:rFonts w:ascii="Times New Roman" w:hAnsi="Times New Roman"/>
        </w:rPr>
        <w:instrText> HYPERLINK "http://doctoraptos.ru/" \l "collapse11"</w:instrText>
      </w:r>
      <w:r>
        <w:rPr>
          <w:rStyle w:val="Style11"/>
          <w:sz w:val="24"/>
          <w:u w:val="none"/>
          <w:szCs w:val="24"/>
          <w:rFonts w:ascii="Times New Roman" w:hAnsi="Times New Roman"/>
        </w:rPr>
        <w:fldChar w:fldCharType="separate"/>
      </w:r>
      <w:r>
        <w:rPr>
          <w:rStyle w:val="Style11"/>
          <w:rFonts w:ascii="Times New Roman" w:hAnsi="Times New Roman"/>
          <w:color w:val="000000"/>
          <w:sz w:val="24"/>
          <w:szCs w:val="24"/>
          <w:u w:val="none"/>
        </w:rPr>
        <w:t>БЛЕФАРОПЛАСТИКА – 23000</w:t>
      </w:r>
      <w:r>
        <w:rPr>
          <w:rStyle w:val="Style11"/>
          <w:sz w:val="24"/>
          <w:u w:val="none"/>
          <w:szCs w:val="24"/>
          <w:rFonts w:ascii="Times New Roman" w:hAnsi="Times New Roman"/>
        </w:rPr>
        <w:fldChar w:fldCharType="end"/>
      </w:r>
    </w:p>
    <w:p>
      <w:pPr>
        <w:pStyle w:val="4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spacing w:before="120" w:after="120"/>
        <w:rPr>
          <w:rStyle w:val="Style11"/>
          <w:rFonts w:ascii="Times New Roman" w:hAnsi="Times New Roman"/>
          <w:color w:val="000000"/>
          <w:sz w:val="24"/>
          <w:szCs w:val="24"/>
          <w:u w:val="none"/>
        </w:rPr>
      </w:pPr>
      <w:r>
        <w:rPr/>
      </w:r>
    </w:p>
    <w:p>
      <w:pPr>
        <w:pStyle w:val="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spacing w:before="120" w:after="120"/>
        <w:jc w:val="center"/>
        <w:rPr/>
      </w:pPr>
      <w:r>
        <w:rPr>
          <w:rStyle w:val="Style11"/>
          <w:rFonts w:ascii="Times New Roman" w:hAnsi="Times New Roman"/>
          <w:color w:val="FD6505"/>
          <w:sz w:val="36"/>
          <w:szCs w:val="36"/>
          <w:u w:val="none"/>
        </w:rPr>
        <w:t xml:space="preserve">АКЦИЯ ВЕСНА! </w:t>
      </w:r>
    </w:p>
    <w:p>
      <w:pPr>
        <w:pStyle w:val="2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spacing w:before="120" w:after="120"/>
        <w:rPr/>
      </w:pPr>
      <w:r>
        <w:rPr>
          <w:rStyle w:val="Style11"/>
          <w:rFonts w:ascii="Times New Roman" w:hAnsi="Times New Roman"/>
          <w:color w:val="000000"/>
          <w:sz w:val="24"/>
          <w:szCs w:val="24"/>
          <w:u w:val="none"/>
        </w:rPr>
        <w:t xml:space="preserve">Перманентный макияж (татуаж) бровей: </w:t>
      </w:r>
    </w:p>
    <w:p>
      <w:pPr>
        <w:pStyle w:val="Style14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Скидка 80% на перманентный макияж бровей по технике (шотирование) </w:t>
      </w:r>
    </w:p>
    <w:p>
      <w:pPr>
        <w:pStyle w:val="Style14"/>
        <w:numPr>
          <w:ilvl w:val="0"/>
          <w:numId w:val="0"/>
        </w:numPr>
        <w:spacing w:before="0" w:after="0"/>
        <w:ind w:left="707" w:hanging="0"/>
        <w:rPr/>
      </w:pPr>
      <w:r>
        <w:rPr>
          <w:color w:val="FD6505"/>
        </w:rPr>
        <w:t>1200 руб. вместо 6000 руб.</w:t>
      </w:r>
      <w:r>
        <w:rPr/>
        <w:t xml:space="preserve"> </w:t>
      </w:r>
    </w:p>
    <w:p>
      <w:pPr>
        <w:pStyle w:val="Style14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Скидка 80% на перманентный макияж бровей (волосковая техника) </w:t>
      </w:r>
    </w:p>
    <w:p>
      <w:pPr>
        <w:pStyle w:val="Style14"/>
        <w:numPr>
          <w:ilvl w:val="0"/>
          <w:numId w:val="0"/>
        </w:numPr>
        <w:spacing w:before="0" w:after="0"/>
        <w:ind w:left="707" w:hanging="0"/>
        <w:rPr>
          <w:color w:val="FD6505"/>
        </w:rPr>
      </w:pPr>
      <w:r>
        <w:rPr>
          <w:color w:val="FD6505"/>
        </w:rPr>
        <w:t xml:space="preserve">1200 руб. вместо 6000 руб. </w:t>
      </w:r>
    </w:p>
    <w:p>
      <w:pPr>
        <w:pStyle w:val="Style14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Скидка 80% на перманентный макияж в технике напыления «Пудровые брови» или «Теневая растушевка» </w:t>
      </w:r>
    </w:p>
    <w:p>
      <w:pPr>
        <w:pStyle w:val="Style14"/>
        <w:numPr>
          <w:ilvl w:val="0"/>
          <w:numId w:val="0"/>
        </w:numPr>
        <w:ind w:left="707" w:hanging="0"/>
        <w:rPr>
          <w:color w:val="FD6505"/>
        </w:rPr>
      </w:pPr>
      <w:r>
        <w:rPr>
          <w:color w:val="FD6505"/>
        </w:rPr>
        <w:t xml:space="preserve">1200 руб. вместо 6000 руб. </w:t>
      </w:r>
    </w:p>
    <w:p>
      <w:pPr>
        <w:pStyle w:val="2"/>
        <w:rPr/>
      </w:pPr>
      <w:r>
        <w:rPr/>
        <w:t xml:space="preserve">Перманентный макияж (татуаж) век: 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Скидка 80% на перманентный макияж верхнего века (межресничный край) </w:t>
      </w:r>
    </w:p>
    <w:p>
      <w:pPr>
        <w:pStyle w:val="Style14"/>
        <w:numPr>
          <w:ilvl w:val="0"/>
          <w:numId w:val="0"/>
        </w:numPr>
        <w:spacing w:before="0" w:after="0"/>
        <w:ind w:left="707" w:hanging="0"/>
        <w:rPr>
          <w:color w:val="FD6505"/>
        </w:rPr>
      </w:pPr>
      <w:r>
        <w:rPr>
          <w:color w:val="FD6505"/>
        </w:rPr>
        <w:t xml:space="preserve">1200 руб. вместо 6000 руб. 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Скидка 80% на перманентный макияж верхнего века (межресничный край) со стрелкой </w:t>
      </w:r>
    </w:p>
    <w:p>
      <w:pPr>
        <w:pStyle w:val="Style14"/>
        <w:numPr>
          <w:ilvl w:val="0"/>
          <w:numId w:val="0"/>
        </w:numPr>
        <w:spacing w:before="0" w:after="0"/>
        <w:ind w:left="707" w:hanging="0"/>
        <w:rPr/>
      </w:pPr>
      <w:r>
        <w:rPr>
          <w:color w:val="FD6505"/>
        </w:rPr>
        <w:t>1200 руб. вместо 6000 руб.</w:t>
      </w:r>
      <w:r>
        <w:rPr/>
        <w:t xml:space="preserve"> 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Скидка 80% на перманентный макияж нижнего века (межресничный край) </w:t>
      </w:r>
    </w:p>
    <w:p>
      <w:pPr>
        <w:pStyle w:val="Style14"/>
        <w:numPr>
          <w:ilvl w:val="0"/>
          <w:numId w:val="0"/>
        </w:numPr>
        <w:ind w:left="707" w:hanging="0"/>
        <w:rPr>
          <w:color w:val="FD6505"/>
        </w:rPr>
      </w:pPr>
      <w:r>
        <w:rPr>
          <w:color w:val="FD6505"/>
        </w:rPr>
        <w:t xml:space="preserve">1200 руб. вместо 6000 руб. </w:t>
      </w:r>
    </w:p>
    <w:p>
      <w:pPr>
        <w:pStyle w:val="2"/>
        <w:rPr/>
      </w:pPr>
      <w:r>
        <w:rPr/>
        <w:t xml:space="preserve">Перманентный макияж (татуаж) мушки: </w:t>
      </w:r>
    </w:p>
    <w:p>
      <w:pPr>
        <w:pStyle w:val="Style14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Скидка 78% на перманентный макияж мушки </w:t>
      </w:r>
    </w:p>
    <w:p>
      <w:pPr>
        <w:pStyle w:val="Style14"/>
        <w:numPr>
          <w:ilvl w:val="0"/>
          <w:numId w:val="0"/>
        </w:numPr>
        <w:ind w:left="707" w:hanging="0"/>
        <w:rPr/>
      </w:pPr>
      <w:r>
        <w:rPr>
          <w:color w:val="FD6505"/>
        </w:rPr>
        <w:t>198 руб. вместо 900 руб.</w:t>
      </w:r>
      <w:r>
        <w:rPr/>
        <w:t xml:space="preserve"> </w:t>
      </w:r>
    </w:p>
    <w:p>
      <w:pPr>
        <w:pStyle w:val="4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734" w:leader="none"/>
        </w:tabs>
        <w:spacing w:before="120" w:after="120"/>
        <w:rPr>
          <w:rStyle w:val="Style11"/>
          <w:rFonts w:ascii="Times New Roman" w:hAnsi="Times New Roman"/>
          <w:color w:val="000000"/>
          <w:sz w:val="24"/>
          <w:szCs w:val="24"/>
          <w:u w:val="none"/>
        </w:rPr>
      </w:pPr>
      <w:r>
        <w:rPr/>
      </w:r>
    </w:p>
    <w:sectPr>
      <w:type w:val="nextPage"/>
      <w:pgSz w:w="11906" w:h="16838"/>
      <w:pgMar w:left="57" w:right="57" w:header="0" w:top="57" w:footer="0" w:bottom="5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3a6f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3"/>
    <w:qFormat/>
    <w:pPr>
      <w:spacing w:before="240" w:after="120"/>
      <w:outlineLvl w:val="0"/>
    </w:pPr>
    <w:rPr>
      <w:rFonts w:ascii="Liberation Serif" w:hAnsi="Liberation Serif" w:eastAsia="DejaVu Sans" w:cs="DejaVu Sans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4">
    <w:name w:val="Heading 4"/>
    <w:basedOn w:val="Style13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31b2f"/>
    <w:rPr>
      <w:b/>
      <w:bCs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/>
      <w:color w:val="000000"/>
      <w:sz w:val="24"/>
      <w:szCs w:val="24"/>
      <w:u w:val="non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c31b2f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40D14-F2F7-4AB3-B703-67292689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Application>LibreOffice/6.0.7.3$Linux_X86_64 LibreOffice_project/00m0$Build-3</Application>
  <Pages>4</Pages>
  <Words>697</Words>
  <Characters>4385</Characters>
  <CharactersWithSpaces>6492</CharactersWithSpaces>
  <Paragraphs>171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2019-02-14T12:09:00Z</dcterms:created>
  <dc:creator>usrer</dc:creator>
  <dc:description/>
  <dc:language>ru-RU</dc:language>
  <cp:lastModifiedBy/>
  <dcterms:modified xsi:type="dcterms:W3CDTF">2019-03-27T00:19:10Z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